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5E08" w:rsidRDefault="00052CF9" w:rsidP="00AA74F0">
      <w:pPr>
        <w:pStyle w:val="Heading1"/>
      </w:pPr>
      <w:r>
        <w:rPr>
          <w:noProof/>
          <w:lang w:eastAsia="en-GB"/>
        </w:rPr>
        <mc:AlternateContent>
          <mc:Choice Requires="wps">
            <w:drawing>
              <wp:anchor distT="0" distB="0" distL="114300" distR="114300" simplePos="0" relativeHeight="251659264" behindDoc="0" locked="0" layoutInCell="1" allowOverlap="1" wp14:anchorId="2F8993DD" wp14:editId="4BFA4366">
                <wp:simplePos x="0" y="0"/>
                <wp:positionH relativeFrom="margin">
                  <wp:align>right</wp:align>
                </wp:positionH>
                <wp:positionV relativeFrom="paragraph">
                  <wp:posOffset>-1050842</wp:posOffset>
                </wp:positionV>
                <wp:extent cx="2458720" cy="84328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2F8993DD" id="Rectangle 2" o:spid="_x0000_s1026" style="position:absolute;margin-left:142.4pt;margin-top:-82.75pt;width:193.6pt;height:66.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WdtwIAAMI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VVgVOM&#10;JGmgRY8AGpEbwVDq4Tlom4PWk16ZnrNA+lpbbhr/hypQGyA9jpCy1iEKj2k2nV2mgDwF2Sw7T2cB&#10;8+jVWhvrvjLVIE8U2ED0gCTZ31kHEUF1UPHBpFrWQoS2CekfrBJ15d8C4+eGLYRBewIdd23iSwAX&#10;J1rAdZYszEcXheSQMZDeic899O7XYnqZlpfTq8lFOU0mWRLPJmUZp5PbZRmXcbZcXGVffvcRBvvI&#10;A9ZBFCh3FMx7FfKRcUAaQElCgWHGX3MllDLphnyDtjfjUNloeP6xYa8f6gj1jcbpx8YdImARIivp&#10;RuOmlsq850CMKfNOH+A+qduTrl23/eisVXWEeTOqW0Sr6bKGtt8R61bEwObBpMA1cQ/w4UIdCqx6&#10;CqOtMj/fe/f6sBAgxegAm1xg+2NHDMNIfJOwKldJlvnVD0wGHQXGnErWpxK5axYKRieBu6VpIL2+&#10;EwPJjWpe4OiUPiqIiKQQG2ZtIBeuuy9wtCgry6AEy66Ju5NPmg7t90P93L4Qo/vJdzBB92rYeZK/&#10;WYBO1zdGqnLnFK/DdniAO1R74OFQhInvj5q/RKd80Ho9vfM/AAAA//8DAFBLAwQUAAYACAAAACEA&#10;56xb8eEAAAAJAQAADwAAAGRycy9kb3ducmV2LnhtbEyPzW7CMBCE75X6DtZW6g0cgvhRGgdV0FZC&#10;XFpA6tXEbpzGXke2gfTtuz3R4+ysZr4pV4Oz7KJDbD0KmIwzYBprr1psBBwPr6MlsJgkKmk9agE/&#10;OsKqur8rZaH8FT/0ZZ8aRiEYCynApNQXnMfaaCfj2PcayfvywclEMjRcBXmlcGd5nmVz7mSL1GBk&#10;r9dG193+7AS021142Vi7W2/eTPd+qI/f/WcnxOPD8PwELOkh3Z7hD5/QoSKmkz+jiswKoCFJwGgy&#10;n82AkT9dLnJgJzpN8wXwquT/F1S/AAAA//8DAFBLAQItABQABgAIAAAAIQC2gziS/gAAAOEBAAAT&#10;AAAAAAAAAAAAAAAAAAAAAABbQ29udGVudF9UeXBlc10ueG1sUEsBAi0AFAAGAAgAAAAhADj9If/W&#10;AAAAlAEAAAsAAAAAAAAAAAAAAAAALwEAAF9yZWxzLy5yZWxzUEsBAi0AFAAGAAgAAAAhAIWNxZ23&#10;AgAAwgUAAA4AAAAAAAAAAAAAAAAALgIAAGRycy9lMm9Eb2MueG1sUEsBAi0AFAAGAAgAAAAhAOes&#10;W/HhAAAACQEAAA8AAAAAAAAAAAAAAAAAEQUAAGRycy9kb3ducmV2LnhtbFBLBQYAAAAABAAEAPMA&#10;AAAfBgAAAAA=&#10;" filled="f" strokecolor="black [3213]">
                <v:textbo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v:textbox>
                <w10:wrap anchorx="margin"/>
              </v:rect>
            </w:pict>
          </mc:Fallback>
        </mc:AlternateContent>
      </w:r>
      <w:r w:rsidR="00AA74F0">
        <w:t>Sample confidentiality agreement</w:t>
      </w:r>
    </w:p>
    <w:p w:rsidR="00AA74F0" w:rsidRDefault="00AA74F0" w:rsidP="00AA74F0">
      <w:pPr>
        <w:pStyle w:val="Heading1"/>
        <w:spacing w:before="0"/>
        <w:rPr>
          <w:rFonts w:ascii="Arial Bold" w:hAnsi="Arial Bold"/>
          <w:color w:val="B2BAC6"/>
          <w:sz w:val="28"/>
          <w:szCs w:val="28"/>
        </w:rPr>
      </w:pPr>
      <w:r w:rsidRPr="006D5E08">
        <w:rPr>
          <w:rFonts w:ascii="Arial Bold" w:hAnsi="Arial Bold"/>
          <w:color w:val="B2BAC6"/>
          <w:sz w:val="28"/>
          <w:szCs w:val="28"/>
        </w:rPr>
        <w:t>(</w:t>
      </w:r>
      <w:proofErr w:type="gramStart"/>
      <w:r w:rsidRPr="006D5E08">
        <w:rPr>
          <w:rFonts w:ascii="Arial Bold" w:hAnsi="Arial Bold"/>
          <w:color w:val="B2BAC6"/>
          <w:sz w:val="28"/>
          <w:szCs w:val="28"/>
        </w:rPr>
        <w:t>provided</w:t>
      </w:r>
      <w:proofErr w:type="gramEnd"/>
      <w:r w:rsidRPr="006D5E08">
        <w:rPr>
          <w:rFonts w:ascii="Arial Bold" w:hAnsi="Arial Bold"/>
          <w:color w:val="B2BAC6"/>
          <w:sz w:val="28"/>
          <w:szCs w:val="28"/>
        </w:rPr>
        <w:t xml:space="preserve"> courtesy of </w:t>
      </w:r>
      <w:r>
        <w:rPr>
          <w:rFonts w:ascii="Arial Bold" w:hAnsi="Arial Bold"/>
          <w:color w:val="B2BAC6"/>
          <w:sz w:val="28"/>
          <w:szCs w:val="28"/>
        </w:rPr>
        <w:t>Renishaw</w:t>
      </w:r>
      <w:r w:rsidRPr="006D5E08">
        <w:rPr>
          <w:rFonts w:ascii="Arial Bold" w:hAnsi="Arial Bold"/>
          <w:color w:val="B2BAC6"/>
          <w:sz w:val="28"/>
          <w:szCs w:val="28"/>
        </w:rPr>
        <w:t>)</w:t>
      </w:r>
    </w:p>
    <w:p w:rsidR="00AA74F0" w:rsidRPr="00AA74F0" w:rsidRDefault="00AA74F0" w:rsidP="00AA74F0"/>
    <w:p w:rsidR="00AA74F0" w:rsidRPr="00AA74F0" w:rsidRDefault="00AA74F0" w:rsidP="00AA74F0"/>
    <w:p w:rsidR="00AA74F0" w:rsidRPr="00861A9C" w:rsidRDefault="00AA74F0" w:rsidP="00AA74F0">
      <w:pPr>
        <w:rPr>
          <w:b/>
          <w:lang w:val="en-AU"/>
        </w:rPr>
      </w:pPr>
      <w:r w:rsidRPr="00861A9C">
        <w:rPr>
          <w:b/>
          <w:lang w:val="en-AU"/>
        </w:rPr>
        <w:t>EMPLOYEE’S UNDERTAKING AS TO CONFIDENTIAL INFORMATION AND INVENTIONS</w:t>
      </w:r>
    </w:p>
    <w:p w:rsidR="00AA74F0" w:rsidRPr="00861A9C" w:rsidRDefault="00AA74F0" w:rsidP="00AA74F0"/>
    <w:p w:rsidR="00AA74F0" w:rsidRDefault="00AA74F0" w:rsidP="00AA74F0">
      <w:pPr>
        <w:numPr>
          <w:ilvl w:val="0"/>
          <w:numId w:val="1"/>
        </w:numPr>
        <w:spacing w:after="200" w:line="276" w:lineRule="auto"/>
      </w:pPr>
      <w:r w:rsidRPr="00861A9C">
        <w:t>Both during employment by the company and afterwards, the employee will not, without the consent of the company, disclose to any person or use for his or her own or any third party’s benefit any information relating to the business of the company and its subsidiaries which is of a secret or confidential nature.  By way of example, this includes, but is not limited to, information about products under development, products and techniques subject to patents and patent applications and technical know-how, manufacturing methods, financial and commercial information that are not public knowledge.</w:t>
      </w:r>
    </w:p>
    <w:p w:rsidR="00AA74F0" w:rsidRDefault="00AA74F0" w:rsidP="00AA74F0">
      <w:pPr>
        <w:numPr>
          <w:ilvl w:val="0"/>
          <w:numId w:val="1"/>
        </w:numPr>
        <w:spacing w:after="200" w:line="276" w:lineRule="auto"/>
      </w:pPr>
    </w:p>
    <w:p w:rsidR="00AA74F0" w:rsidRPr="00861A9C" w:rsidRDefault="00AA74F0" w:rsidP="00AA74F0">
      <w:pPr>
        <w:numPr>
          <w:ilvl w:val="0"/>
          <w:numId w:val="2"/>
        </w:numPr>
        <w:spacing w:after="200" w:line="276" w:lineRule="auto"/>
      </w:pPr>
      <w:r w:rsidRPr="00861A9C">
        <w:t xml:space="preserve">Any invention or design which is made by the employee while employed by the </w:t>
      </w:r>
      <w:r>
        <w:t xml:space="preserve">           </w:t>
      </w:r>
      <w:r w:rsidRPr="00861A9C">
        <w:t xml:space="preserve">company </w:t>
      </w:r>
      <w:r>
        <w:t>and which relates to</w:t>
      </w:r>
      <w:r w:rsidRPr="00861A9C">
        <w:t>, or is capable of being used or adapted for use in, the business of the company must be immediately disclosed to the company.</w:t>
      </w:r>
    </w:p>
    <w:p w:rsidR="00AA74F0" w:rsidRPr="00861A9C" w:rsidRDefault="00AA74F0" w:rsidP="00AA74F0">
      <w:pPr>
        <w:numPr>
          <w:ilvl w:val="0"/>
          <w:numId w:val="2"/>
        </w:numPr>
        <w:spacing w:after="200" w:line="276" w:lineRule="auto"/>
      </w:pPr>
      <w:r w:rsidRPr="00861A9C">
        <w:t>The rights of ownership of any invention made by the employee whilst employed by the company are governed by Section 39 of the Patents Act 1977.</w:t>
      </w:r>
    </w:p>
    <w:p w:rsidR="00AA74F0" w:rsidRPr="00861A9C" w:rsidRDefault="00AA74F0" w:rsidP="00AA74F0">
      <w:pPr>
        <w:numPr>
          <w:ilvl w:val="0"/>
          <w:numId w:val="2"/>
        </w:numPr>
        <w:spacing w:after="200" w:line="276" w:lineRule="auto"/>
      </w:pPr>
      <w:r w:rsidRPr="00861A9C">
        <w:t>The employee will, both during employment by the company and afterwards, at the expense of the company execute such documents and do such things as the company may request;</w:t>
      </w:r>
    </w:p>
    <w:p w:rsidR="00AA74F0" w:rsidRPr="00861A9C" w:rsidRDefault="00AA74F0" w:rsidP="00AA74F0">
      <w:pPr>
        <w:ind w:left="2160" w:hanging="720"/>
      </w:pPr>
      <w:proofErr w:type="gramStart"/>
      <w:r w:rsidRPr="00861A9C">
        <w:t>a</w:t>
      </w:r>
      <w:proofErr w:type="gramEnd"/>
      <w:r w:rsidRPr="00861A9C">
        <w:t>).</w:t>
      </w:r>
      <w:r w:rsidRPr="00861A9C">
        <w:tab/>
        <w:t>to enable the company or its nominee to apply for patent, registered design or equivalent protection in the UK and elsewhere for any invention or design belonging to the company and;</w:t>
      </w:r>
    </w:p>
    <w:p w:rsidR="00AA74F0" w:rsidRDefault="00AA74F0" w:rsidP="00AA74F0">
      <w:pPr>
        <w:ind w:left="2160" w:hanging="720"/>
      </w:pPr>
      <w:r w:rsidRPr="00861A9C">
        <w:t xml:space="preserve">b). </w:t>
      </w:r>
      <w:r w:rsidRPr="00861A9C">
        <w:tab/>
        <w:t>to enable the company or its nominee to be vested with any such patents, registered design or equivalent protection in the UK and elsewhere.</w:t>
      </w:r>
    </w:p>
    <w:p w:rsidR="00AA74F0" w:rsidRPr="00861A9C" w:rsidRDefault="00AA74F0" w:rsidP="00AA74F0"/>
    <w:p w:rsidR="00AA74F0" w:rsidRDefault="00AA74F0" w:rsidP="00AA74F0">
      <w:pPr>
        <w:rPr>
          <w:b/>
        </w:rPr>
      </w:pPr>
    </w:p>
    <w:p w:rsidR="00AA74F0" w:rsidRPr="00861A9C" w:rsidRDefault="00AA74F0" w:rsidP="00AA74F0">
      <w:pPr>
        <w:rPr>
          <w:b/>
        </w:rPr>
      </w:pPr>
      <w:r w:rsidRPr="00861A9C">
        <w:rPr>
          <w:b/>
        </w:rPr>
        <w:t>I acknowledge that the above forms part of the terms of my Contract of Employment.</w:t>
      </w:r>
    </w:p>
    <w:p w:rsidR="00AA74F0" w:rsidRDefault="00AA74F0" w:rsidP="00AA74F0"/>
    <w:p w:rsidR="00AA74F0" w:rsidRPr="00861A9C" w:rsidRDefault="00AA74F0" w:rsidP="00AA74F0"/>
    <w:p w:rsidR="00AA74F0" w:rsidRDefault="00AA74F0" w:rsidP="00AA74F0"/>
    <w:p w:rsidR="00AA74F0" w:rsidRPr="00861A9C" w:rsidRDefault="00AA74F0" w:rsidP="00AA74F0">
      <w:r w:rsidRPr="00861A9C">
        <w:t>Signed:</w:t>
      </w:r>
      <w:r w:rsidRPr="00861A9C">
        <w:tab/>
        <w:t>…………………………………………………</w:t>
      </w:r>
      <w:r>
        <w:t>………….</w:t>
      </w:r>
    </w:p>
    <w:p w:rsidR="00AA74F0" w:rsidRPr="00861A9C" w:rsidRDefault="00AA74F0" w:rsidP="00AA74F0"/>
    <w:p w:rsidR="00AA74F0" w:rsidRDefault="00AA74F0" w:rsidP="00AA74F0"/>
    <w:p w:rsidR="00AA74F0" w:rsidRDefault="00AA74F0" w:rsidP="00AA74F0"/>
    <w:p w:rsidR="000F6ABB" w:rsidRPr="000F6ABB" w:rsidRDefault="00AA74F0" w:rsidP="00AA74F0">
      <w:r>
        <w:t xml:space="preserve">(Print name): </w:t>
      </w:r>
      <w:r w:rsidRPr="00861A9C">
        <w:t xml:space="preserve">…………………………………………………   </w:t>
      </w:r>
      <w:r>
        <w:tab/>
        <w:t>Date</w:t>
      </w:r>
      <w:proofErr w:type="gramStart"/>
      <w:r>
        <w:t xml:space="preserve">: </w:t>
      </w:r>
      <w:r>
        <w:tab/>
        <w:t>………………</w:t>
      </w:r>
      <w:proofErr w:type="gramEnd"/>
    </w:p>
    <w:sectPr w:rsidR="000F6ABB" w:rsidRPr="000F6ABB" w:rsidSect="00E55F06">
      <w:headerReference w:type="default" r:id="rId9"/>
      <w:pgSz w:w="11900" w:h="16820"/>
      <w:pgMar w:top="2268" w:right="1361" w:bottom="22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1A" w:rsidRDefault="0068161A" w:rsidP="000D4BAA">
      <w:r>
        <w:separator/>
      </w:r>
    </w:p>
  </w:endnote>
  <w:endnote w:type="continuationSeparator" w:id="0">
    <w:p w:rsidR="0068161A" w:rsidRDefault="0068161A" w:rsidP="000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1A" w:rsidRDefault="0068161A" w:rsidP="000D4BAA">
      <w:r>
        <w:separator/>
      </w:r>
    </w:p>
  </w:footnote>
  <w:footnote w:type="continuationSeparator" w:id="0">
    <w:p w:rsidR="0068161A" w:rsidRDefault="0068161A" w:rsidP="000D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E9" w:rsidRDefault="002255E9">
    <w:pPr>
      <w:pStyle w:val="Header"/>
    </w:pPr>
    <w:r w:rsidRPr="000D4BAA">
      <w:rPr>
        <w:rFonts w:hint="eastAsia"/>
        <w:noProof/>
        <w:lang w:eastAsia="en-GB"/>
      </w:rPr>
      <mc:AlternateContent>
        <mc:Choice Requires="wps">
          <w:drawing>
            <wp:anchor distT="0" distB="0" distL="114300" distR="114300" simplePos="0" relativeHeight="251656192" behindDoc="0" locked="0" layoutInCell="1" allowOverlap="1" wp14:anchorId="4DE53E1A" wp14:editId="6E8C5132">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2255E9" w:rsidRDefault="002255E9"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53E1A" id="Rectangle 5" o:spid="_x0000_s1027" style="position:absolute;margin-left:568.3pt;margin-top:-7.4pt;width:32.5pt;height:8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oiQIAAHwFAAAOAAAAZHJzL2Uyb0RvYy54bWysVN9P2zAQfp+0/8Hy+0hT2pVVpKhjY5qE&#10;AAETz65jt5Ecn3d2m3R//c5OGjqGhDTtJbnz/f78+c4v2tqwnUJfgS14fjLiTFkJZWXXBf/xePXh&#10;jDMfhC2FAasKvleeXyzevztv3FyNYQOmVMgoifXzxhV8E4KbZ5mXG1ULfwJOWTJqwFoEUnGdlSga&#10;yl6bbDwafcwawNIhSOU9nX7pjHyR8mutZLjV2qvATMGpt5C+mL6r+M0W52K+RuE2lezbEP/QRS0q&#10;S0WHVF9EEGyL1V+p6koieNDhREKdgdaVVGkGmiYfvZjmYSOcSrMQON4NMPn/l1be7O6QVWXBp5xZ&#10;UdMV3RNowq6NYtMIT+P8nLwe3B32micxztpqrOOfpmBtgnQ/QKrawCQdTvLxbErASzLlo7PZ6WyS&#10;QM+ewx368E1BzaJQcKTyCUqxu/aBSpLrwSVW82Cq8qoyJim4Xl0aZDtB9zv9Ovk8O4s9U8gfbsZG&#10;ZwsxrDN3JyoxpC8TB+1GS1LYGxWjjL1XmhCiYfLUV+KmGqoKKZUNeV82eccwTaWGwNO3A3v/GNp1&#10;NQSP3w4eIlJlsGEIrisL+FoCM7SsO39C7WjuKIZ21fZXvoJyTzxB6B6Qd/Kqotu6Fj7cCaQXQ1dM&#10;WyDc0kcbaAoOvcTZBvDXa+fRn4hMVs4aeoEF9z+3AhVn5rslin/KJ8QVFpIymc7GpOCxZXVssdv6&#10;EogEOe0bJ5MY/YM5iBqhfqJlsYxVySSspNoFlwEPymXoNgOtG6mWy+RGz9SJcG0fnDwQILLxsX0S&#10;6HrKBmL7DRxeq5i/YG7nG6/GwnIbQFeJ1hHiDtceenriibr9Ooo75FhPXs9Lc/EbAAD//wMAUEsD&#10;BBQABgAIAAAAIQAtco5i4gAAAA4BAAAPAAAAZHJzL2Rvd25yZXYueG1sTI9BT4NAEIXvJv6HzZh4&#10;axewwYosjUrswZiYtqbnhR2ByM4Sdkvx3zs96W3ezMub7+Wb2fZiwtF3jhTEywgEUu1MR42Cz8Pr&#10;Yg3CB01G945QwQ962BTXV7nOjDvTDqd9aASHkM+0gjaEIZPS1y1a7ZduQOLblxutDizHRppRnznc&#10;9jKJolRa3RF/aPWALy3W3/uTVfCxK+vtqhze3w5lwPVUbZ+Px0Sp25v56RFEwDn8meGCz+hQMFPl&#10;TmS86FnHd2nKXgWLeMUlLpYkinlV8ZQ+3Kcgi1z+r1H8AgAA//8DAFBLAQItABQABgAIAAAAIQC2&#10;gziS/gAAAOEBAAATAAAAAAAAAAAAAAAAAAAAAABbQ29udGVudF9UeXBlc10ueG1sUEsBAi0AFAAG&#10;AAgAAAAhADj9If/WAAAAlAEAAAsAAAAAAAAAAAAAAAAALwEAAF9yZWxzLy5yZWxzUEsBAi0AFAAG&#10;AAgAAAAhAFZ1SCiJAgAAfAUAAA4AAAAAAAAAAAAAAAAALgIAAGRycy9lMm9Eb2MueG1sUEsBAi0A&#10;FAAGAAgAAAAhAC1yjmLiAAAADgEAAA8AAAAAAAAAAAAAAAAA4wQAAGRycy9kb3ducmV2LnhtbFBL&#10;BQYAAAAABAAEAPMAAADyBQAAAAA=&#10;" fillcolor="#5e4b78" stroked="f">
              <v:textbox>
                <w:txbxContent>
                  <w:p w:rsidR="002255E9" w:rsidRDefault="002255E9"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54144" behindDoc="0" locked="0" layoutInCell="1" allowOverlap="1" wp14:anchorId="1813DEA2" wp14:editId="4D509CE1">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D4BAA">
      <w:rPr>
        <w:rFonts w:hint="eastAsia"/>
        <w:noProof/>
        <w:lang w:eastAsia="en-GB"/>
      </w:rPr>
      <mc:AlternateContent>
        <mc:Choice Requires="wps">
          <w:drawing>
            <wp:anchor distT="0" distB="0" distL="114300" distR="114300" simplePos="0" relativeHeight="251662336" behindDoc="0" locked="0" layoutInCell="1" allowOverlap="1" wp14:anchorId="538793EA" wp14:editId="13424C4F">
              <wp:simplePos x="0" y="0"/>
              <wp:positionH relativeFrom="page">
                <wp:posOffset>398145</wp:posOffset>
              </wp:positionH>
              <wp:positionV relativeFrom="page">
                <wp:posOffset>9624695</wp:posOffset>
              </wp:positionV>
              <wp:extent cx="6476365" cy="618490"/>
              <wp:effectExtent l="0" t="0" r="635" b="16510"/>
              <wp:wrapThrough wrapText="bothSides">
                <wp:wrapPolygon edited="0">
                  <wp:start x="0" y="0"/>
                  <wp:lineTo x="0" y="21290"/>
                  <wp:lineTo x="21517" y="21290"/>
                  <wp:lineTo x="21517"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6476365" cy="618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rsidR="002255E9" w:rsidRPr="000D4BAA" w:rsidRDefault="002255E9" w:rsidP="000D4BAA">
                          <w:pPr>
                            <w:jc w:val="center"/>
                            <w:rPr>
                              <w:rFonts w:ascii="Arial Bold" w:hAnsi="Arial Bold" w:cs="Arial Bold"/>
                              <w:color w:val="FFFFFF" w:themeColor="background1"/>
                              <w:sz w:val="26"/>
                              <w:szCs w:val="26"/>
                              <w14:textOutline w14:w="9525" w14:cap="rnd" w14:cmpd="sng" w14:algn="ctr">
                                <w14:noFill/>
                                <w14:prstDash w14:val="solid"/>
                                <w14:bevel/>
                              </w14:textOutline>
                            </w:rPr>
                          </w:pPr>
                          <w:r w:rsidRPr="000D4BAA">
                            <w:rPr>
                              <w:rFonts w:ascii="Arial Bold" w:hAnsi="Arial Bold" w:cs="Arial Bold"/>
                              <w:color w:val="FFFFFF" w:themeColor="background1"/>
                              <w:sz w:val="26"/>
                              <w:szCs w:val="26"/>
                              <w14:textOutline w14:w="9525" w14:cap="rnd" w14:cmpd="sng" w14:algn="ctr">
                                <w14:noFill/>
                                <w14:prstDash w14:val="solid"/>
                                <w14:bevel/>
                              </w14:textOutline>
                            </w:rPr>
                            <w:t>For more information, please visit the Tomorrow’s Engineers website:</w:t>
                          </w:r>
                        </w:p>
                        <w:p w:rsidR="002255E9" w:rsidRPr="000D4BAA" w:rsidRDefault="002255E9" w:rsidP="000D4BAA">
                          <w:pPr>
                            <w:jc w:val="center"/>
                            <w:rPr>
                              <w:rFonts w:ascii="Arial Bold" w:hAnsi="Arial Bold" w:cs="Arial Bold"/>
                              <w:strike/>
                              <w:color w:val="FFFFFF" w:themeColor="background1"/>
                              <w:sz w:val="54"/>
                              <w:szCs w:val="54"/>
                              <w14:textOutline w14:w="9525" w14:cap="rnd" w14:cmpd="sng" w14:algn="ctr">
                                <w14:noFill/>
                                <w14:prstDash w14:val="solid"/>
                                <w14:bevel/>
                              </w14:textOutline>
                            </w:rPr>
                          </w:pPr>
                          <w:r w:rsidRPr="000D4BAA">
                            <w:rPr>
                              <w:rFonts w:ascii="Arial Bold" w:hAnsi="Arial Bold" w:cs="Arial Bold"/>
                              <w:color w:val="FFFFFF" w:themeColor="background1"/>
                              <w:sz w:val="54"/>
                              <w:szCs w:val="54"/>
                              <w14:textOutline w14:w="9525" w14:cap="rnd" w14:cmpd="sng" w14:algn="ctr">
                                <w14:noFill/>
                                <w14:prstDash w14:val="solid"/>
                                <w14:bevel/>
                              </w14:textOutline>
                            </w:rPr>
                            <w:t>www.tomorrowsengineers.org.uk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8793EA" id="_x0000_t202" coordsize="21600,21600" o:spt="202" path="m,l,21600r21600,l21600,xe">
              <v:stroke joinstyle="miter"/>
              <v:path gradientshapeok="t" o:connecttype="rect"/>
            </v:shapetype>
            <v:shape id="Text Box 15" o:spid="_x0000_s1028" type="#_x0000_t202" style="position:absolute;margin-left:31.35pt;margin-top:757.85pt;width:509.95pt;height:4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WpgIAAJwFAAAOAAAAZHJzL2Uyb0RvYy54bWysVN9P2zAQfp+0/8Hye0nataVEpCgUdZqE&#10;AA0mnl3HptES27PdNt20/32fnaYwthemvTiX83fnu+9+nF+0TU22wrpKq5wOT1JKhOK6rNRTTr88&#10;LAczSpxnqmS1ViKne+Hoxfz9u/OdycRIr3VdCkvgRLlsZ3K69t5kSeL4WjTMnWgjFC6ltg3z+LVP&#10;SWnZDt6bOhml6TTZaVsaq7lwDtqr7pLOo38pBfe3UjrhSZ1TxObjaeO5CmcyP2fZk2VmXfFDGOwf&#10;omhYpfDo0dUV84xsbPWHq6biVjst/QnXTaKlrLiIOSCbYfoqm/s1MyLmAnKcOdLk/p9bfrO9s6Qq&#10;UbsJJYo1qNGDaD251C2BCvzsjMsAuzcA+hZ6YHu9gzKk3UrbhC8SIrgH0/sju8Ebh3I6Pp1+mOIV&#10;jrvpcDY+i/Qnz9bGOv9R6IYEIacW1Yuksu2184gE0B4SHlN6WdV1rGCtflMA2GlEbIHOmmWIBGJA&#10;hphieX4sJqej4nRyNpgWk+FgPExng6JIR4OrZZEW6Xi5OBtf/gzpwmdvnwRKutSj5Pe1CF5r9VlI&#10;kBkZCIrYxmJRW7JlaEDGuVA+khcjBDqgJLJ4i+EBH/OI+b3FuGOkf1krfzRuKqVt5PtV2OXXPmTZ&#10;4UHGi7yD6NtV23VR3xkrXe7RMFZ3I+cMX1ao6jVz/o5ZzBh6BHvD3+KQtd7lVB8kStbafv+bPuDR&#10;+rilZIeZzan7tmFWUFJ/UhiKMOC9YHth1Qtq0yw0qjDERjI8ijCwvu5FaXXziHVShFdwxRTHWzn1&#10;vbjw3ebAOuKiKCIIY2yYv1b3hgfXoSihRx/aR2bNoZE9GudG99PMslf93GGDpdLFxmtZxWYPvHYs&#10;HvjGCohteFhXYce8/I+o56U6/wUAAP//AwBQSwMEFAAGAAgAAAAhAO63Og7hAAAADQEAAA8AAABk&#10;cnMvZG93bnJldi54bWxMj8FOwzAQRO9I/IO1SNyonaCGNo1TVQhOSIg0HDg6sZtYjdchdtvw92xP&#10;cJvdGc2+LbazG9jZTMF6lJAsBDCDrdcWOwmf9evDCliICrUaPBoJPybAtry9KVSu/QUrc97HjlEJ&#10;hlxJ6GMcc85D2xunwsKPBsk7+MmpSOPUcT2pC5W7gadCZNwpi3ShV6N57k173J+chN0XVi/2+735&#10;qA6Vreu1wLfsKOX93bzbAItmjn9huOITOpTE1PgT6sAGCVn6REnaL5MlqWtCrNIMWEMqSx4T4GXB&#10;/39R/gIAAP//AwBQSwECLQAUAAYACAAAACEAtoM4kv4AAADhAQAAEwAAAAAAAAAAAAAAAAAAAAAA&#10;W0NvbnRlbnRfVHlwZXNdLnhtbFBLAQItABQABgAIAAAAIQA4/SH/1gAAAJQBAAALAAAAAAAAAAAA&#10;AAAAAC8BAABfcmVscy8ucmVsc1BLAQItABQABgAIAAAAIQAckLcWpgIAAJwFAAAOAAAAAAAAAAAA&#10;AAAAAC4CAABkcnMvZTJvRG9jLnhtbFBLAQItABQABgAIAAAAIQDutzoO4QAAAA0BAAAPAAAAAAAA&#10;AAAAAAAAAAAFAABkcnMvZG93bnJldi54bWxQSwUGAAAAAAQABADzAAAADgYAAAAA&#10;" filled="f" stroked="f">
              <v:textbox inset="0,0,0,0">
                <w:txbxContent>
                  <w:p w:rsidR="002255E9" w:rsidRPr="000D4BAA" w:rsidRDefault="002255E9" w:rsidP="000D4BAA">
                    <w:pPr>
                      <w:jc w:val="center"/>
                      <w:rPr>
                        <w:rFonts w:ascii="Arial Bold" w:hAnsi="Arial Bold" w:cs="Arial Bold"/>
                        <w:color w:val="FFFFFF" w:themeColor="background1"/>
                        <w:sz w:val="26"/>
                        <w:szCs w:val="26"/>
                        <w14:textOutline w14:w="9525" w14:cap="rnd" w14:cmpd="sng" w14:algn="ctr">
                          <w14:noFill/>
                          <w14:prstDash w14:val="solid"/>
                          <w14:bevel/>
                        </w14:textOutline>
                      </w:rPr>
                    </w:pPr>
                    <w:r w:rsidRPr="000D4BAA">
                      <w:rPr>
                        <w:rFonts w:ascii="Arial Bold" w:hAnsi="Arial Bold" w:cs="Arial Bold"/>
                        <w:color w:val="FFFFFF" w:themeColor="background1"/>
                        <w:sz w:val="26"/>
                        <w:szCs w:val="26"/>
                        <w14:textOutline w14:w="9525" w14:cap="rnd" w14:cmpd="sng" w14:algn="ctr">
                          <w14:noFill/>
                          <w14:prstDash w14:val="solid"/>
                          <w14:bevel/>
                        </w14:textOutline>
                      </w:rPr>
                      <w:t>For more information, please visit the Tomorrow’s Engineers website:</w:t>
                    </w:r>
                  </w:p>
                  <w:p w:rsidR="002255E9" w:rsidRPr="000D4BAA" w:rsidRDefault="002255E9" w:rsidP="000D4BAA">
                    <w:pPr>
                      <w:jc w:val="center"/>
                      <w:rPr>
                        <w:rFonts w:ascii="Arial Bold" w:hAnsi="Arial Bold" w:cs="Arial Bold"/>
                        <w:strike/>
                        <w:color w:val="FFFFFF" w:themeColor="background1"/>
                        <w:sz w:val="54"/>
                        <w:szCs w:val="54"/>
                        <w14:textOutline w14:w="9525" w14:cap="rnd" w14:cmpd="sng" w14:algn="ctr">
                          <w14:noFill/>
                          <w14:prstDash w14:val="solid"/>
                          <w14:bevel/>
                        </w14:textOutline>
                      </w:rPr>
                    </w:pPr>
                    <w:r w:rsidRPr="000D4BAA">
                      <w:rPr>
                        <w:rFonts w:ascii="Arial Bold" w:hAnsi="Arial Bold" w:cs="Arial Bold"/>
                        <w:color w:val="FFFFFF" w:themeColor="background1"/>
                        <w:sz w:val="54"/>
                        <w:szCs w:val="54"/>
                        <w14:textOutline w14:w="9525" w14:cap="rnd" w14:cmpd="sng" w14:algn="ctr">
                          <w14:noFill/>
                          <w14:prstDash w14:val="solid"/>
                          <w14:bevel/>
                        </w14:textOutline>
                      </w:rPr>
                      <w:t>www.tomorrowsengineers.org.uk</w:t>
                    </w: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B6"/>
    <w:multiLevelType w:val="singleLevel"/>
    <w:tmpl w:val="AAD2D6D2"/>
    <w:lvl w:ilvl="0">
      <w:start w:val="1"/>
      <w:numFmt w:val="decimal"/>
      <w:lvlText w:val="%1)"/>
      <w:lvlJc w:val="left"/>
      <w:pPr>
        <w:tabs>
          <w:tab w:val="num" w:pos="720"/>
        </w:tabs>
        <w:ind w:left="720" w:hanging="720"/>
      </w:pPr>
    </w:lvl>
  </w:abstractNum>
  <w:abstractNum w:abstractNumId="1">
    <w:nsid w:val="18C62749"/>
    <w:multiLevelType w:val="hybridMultilevel"/>
    <w:tmpl w:val="9D2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D12AC"/>
    <w:multiLevelType w:val="hybridMultilevel"/>
    <w:tmpl w:val="831E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1913AC"/>
    <w:multiLevelType w:val="singleLevel"/>
    <w:tmpl w:val="B4883BA2"/>
    <w:lvl w:ilvl="0">
      <w:start w:val="2"/>
      <w:numFmt w:val="lowerRoman"/>
      <w:lvlText w:val="(%1)"/>
      <w:lvlJc w:val="left"/>
      <w:pPr>
        <w:tabs>
          <w:tab w:val="num" w:pos="1440"/>
        </w:tabs>
        <w:ind w:left="1440" w:hanging="720"/>
      </w:pPr>
    </w:lvl>
  </w:abstractNum>
  <w:num w:numId="1">
    <w:abstractNumId w:val="0"/>
    <w:lvlOverride w:ilvl="0">
      <w:startOverride w:val="1"/>
    </w:lvlOverride>
  </w:num>
  <w:num w:numId="2">
    <w:abstractNumId w:val="3"/>
    <w:lvlOverride w:ilvl="0">
      <w:startOverride w:val="2"/>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4BAA"/>
    <w:rsid w:val="00052CF9"/>
    <w:rsid w:val="000D4BAA"/>
    <w:rsid w:val="000F6ABB"/>
    <w:rsid w:val="002255E9"/>
    <w:rsid w:val="00255695"/>
    <w:rsid w:val="00482B5F"/>
    <w:rsid w:val="005333DF"/>
    <w:rsid w:val="005D1016"/>
    <w:rsid w:val="005F2BFF"/>
    <w:rsid w:val="0068161A"/>
    <w:rsid w:val="006D5E08"/>
    <w:rsid w:val="008A43ED"/>
    <w:rsid w:val="00900A58"/>
    <w:rsid w:val="00A04E2E"/>
    <w:rsid w:val="00AA74F0"/>
    <w:rsid w:val="00B3157C"/>
    <w:rsid w:val="00C15BF6"/>
    <w:rsid w:val="00E55F06"/>
    <w:rsid w:val="00F003BD"/>
    <w:rsid w:val="00F52A0E"/>
    <w:rsid w:val="00F86AAD"/>
    <w:rsid w:val="00FE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1A48-9BB0-4159-9203-242C77A4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Studio</dc:creator>
  <cp:lastModifiedBy>Elanor Eyre</cp:lastModifiedBy>
  <cp:revision>2</cp:revision>
  <dcterms:created xsi:type="dcterms:W3CDTF">2015-06-23T09:13:00Z</dcterms:created>
  <dcterms:modified xsi:type="dcterms:W3CDTF">2015-06-23T09:13:00Z</dcterms:modified>
</cp:coreProperties>
</file>